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本专科生国家奖学金申请表（    —   学年）</w:t>
      </w:r>
    </w:p>
    <w:tbl>
      <w:tblPr>
        <w:tblStyle w:val="4"/>
        <w:tblpPr w:leftFromText="180" w:rightFromText="180" w:vertAnchor="page" w:horzAnchor="page" w:tblpX="1470" w:tblpY="31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Lines="150"/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Lines="50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spacing w:beforeLines="100"/>
              <w:ind w:firstLine="5472" w:firstLineChars="2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0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>
      <w:pPr>
        <w:adjustRightInd w:val="0"/>
        <w:snapToGrid w:val="0"/>
        <w:spacing w:beforeLines="100" w:afterLines="100" w:line="360" w:lineRule="auto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《国家奖学金申请审批表》填写说明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各高校从全国学生资助管理中心网站</w:t>
      </w:r>
      <w:r>
        <w:rPr>
          <w:rFonts w:hint="eastAsia" w:ascii="仿宋_GB2312" w:eastAsia="仿宋_GB2312"/>
          <w:sz w:val="24"/>
        </w:rPr>
        <w:t>（</w:t>
      </w:r>
      <w:r>
        <w:fldChar w:fldCharType="begin"/>
      </w:r>
      <w:r>
        <w:instrText xml:space="preserve"> HYPERLINK "http://www.xszz.cee.edu.cn" </w:instrText>
      </w:r>
      <w:r>
        <w:fldChar w:fldCharType="separate"/>
      </w:r>
      <w:r>
        <w:rPr>
          <w:sz w:val="24"/>
        </w:rPr>
        <w:t>http://www.xszz.cee.edu.cn</w:t>
      </w:r>
      <w:r>
        <w:rPr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）</w:t>
      </w:r>
      <w:r>
        <w:rPr>
          <w:rFonts w:hint="eastAsia" w:ascii="仿宋_GB2312" w:eastAsia="仿宋_GB2312"/>
          <w:sz w:val="28"/>
          <w:szCs w:val="28"/>
        </w:rPr>
        <w:t>下载或复印《国家奖学金申请审批表》，组织人员认真填写。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表格为一页，正反两面，不得随意增加页数。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sz w:val="28"/>
          <w:szCs w:val="28"/>
        </w:rPr>
        <w:t>不得涂改数据或出现空白项。</w:t>
      </w:r>
    </w:p>
    <w:p>
      <w:pPr>
        <w:spacing w:line="5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表格标题中学年的填写为评审工作开始所在学年的上一学年。</w:t>
      </w:r>
      <w:r>
        <w:rPr>
          <w:rFonts w:hint="eastAsia" w:ascii="仿宋_GB2312" w:eastAsia="仿宋_GB2312"/>
          <w:color w:val="000000"/>
          <w:sz w:val="28"/>
          <w:szCs w:val="28"/>
        </w:rPr>
        <w:t>如20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28"/>
          <w:szCs w:val="28"/>
        </w:rPr>
        <w:t>年秋季学期填表，应填写“20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28"/>
          <w:szCs w:val="28"/>
        </w:rPr>
        <w:t>－20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28"/>
          <w:szCs w:val="28"/>
        </w:rPr>
        <w:t>学年”，以此类推。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表格中“基本情况”和“申请理由”栏由学生本人填写，其他各项必须由学校有关部门填写。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 表格中学习成绩、综合考评成绩排名的范围由各高校自行确定，学校、院系、年级、专业、班级排名均可，但必须注明评选范围的总人数。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表格中“申请理由”栏的填写应当全面详实，</w:t>
      </w:r>
      <w:r>
        <w:rPr>
          <w:rFonts w:hint="eastAsia" w:ascii="仿宋_GB2312" w:hAnsi="宋体" w:eastAsia="仿宋_GB2312"/>
          <w:sz w:val="28"/>
          <w:szCs w:val="28"/>
        </w:rPr>
        <w:t>能够如实反映学生学习</w:t>
      </w:r>
      <w:r>
        <w:rPr>
          <w:rFonts w:hint="eastAsia" w:ascii="仿宋_GB2312" w:eastAsia="仿宋_GB2312"/>
          <w:sz w:val="28"/>
          <w:szCs w:val="28"/>
        </w:rPr>
        <w:t>成绩优异</w:t>
      </w:r>
      <w:r>
        <w:rPr>
          <w:rFonts w:hint="eastAsia" w:ascii="仿宋_GB2312" w:hAnsi="宋体" w:eastAsia="仿宋_GB2312"/>
          <w:sz w:val="28"/>
          <w:szCs w:val="28"/>
        </w:rPr>
        <w:t>、社会实践、创新能力、综合素质等方面特别突出。</w:t>
      </w:r>
      <w:r>
        <w:rPr>
          <w:rFonts w:hint="eastAsia" w:ascii="仿宋_GB2312" w:eastAsia="仿宋_GB2312"/>
          <w:sz w:val="28"/>
          <w:szCs w:val="28"/>
        </w:rPr>
        <w:t>字数控制在200字左右。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 表格中“推荐意见”栏的填写应当简明扼要，字数控制在100字左右。推荐人必须是申请学生的辅导员或班主任，其他人无权推荐。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 表格必须体现学校各级部门的意见，推荐人和学校各院系主管学生工作的领导同志必须签名，不得由他人代写推荐意见或签名。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 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9. 表格上报一律使用原件，不得使用复印件。学生成绩单、获奖证书等证明材料只需经过学校审查，不需随表报送。上报材料经评审后不予退回，各高校根据需要自行准备存档材料</w:t>
      </w:r>
      <w:bookmarkStart w:id="0" w:name="_GoBack"/>
      <w:bookmarkEnd w:id="0"/>
    </w:p>
    <w:p/>
    <w:sectPr>
      <w:pgSz w:w="16838" w:h="11906" w:orient="landscape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FC"/>
    <w:rsid w:val="00031473"/>
    <w:rsid w:val="00470E95"/>
    <w:rsid w:val="007F3CFC"/>
    <w:rsid w:val="1574699E"/>
    <w:rsid w:val="1A5D4CA5"/>
    <w:rsid w:val="3C603A5A"/>
    <w:rsid w:val="43084B91"/>
    <w:rsid w:val="4B1A5605"/>
    <w:rsid w:val="55AA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标题 1 Char"/>
    <w:basedOn w:val="5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页脚 Char"/>
    <w:basedOn w:val="5"/>
    <w:link w:val="3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1545</Words>
  <Characters>1639</Characters>
  <Lines>819</Lines>
  <Paragraphs>227</Paragraphs>
  <TotalTime>5</TotalTime>
  <ScaleCrop>false</ScaleCrop>
  <LinksUpToDate>false</LinksUpToDate>
  <CharactersWithSpaces>2957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2019-09-05T07:22:00Z</dcterms:created>
  <dc:creator>fuguiling</dc:creator>
  <cp:lastModifiedBy>WPS_421896746</cp:lastModifiedBy>
  <dcterms:modified xsi:type="dcterms:W3CDTF">2021-09-29T19:21:01Z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9E941DDE363E4FCF8C34469651328EFC</vt:lpwstr>
  </property>
</Properties>
</file>