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651" w:rsidRDefault="00D638CD">
      <w:pPr>
        <w:spacing w:line="500" w:lineRule="exact"/>
        <w:ind w:leftChars="-200" w:left="-480" w:rightChars="-341" w:right="-818"/>
        <w:jc w:val="center"/>
        <w:rPr>
          <w:rFonts w:ascii="方正小标宋简体" w:eastAsia="方正小标宋简体" w:hAnsi="方正小标宋简体" w:cs="黑体"/>
          <w:sz w:val="44"/>
          <w:szCs w:val="44"/>
        </w:rPr>
      </w:pPr>
      <w:r>
        <w:rPr>
          <w:rFonts w:ascii="方正小标宋简体" w:eastAsia="方正小标宋简体" w:hAnsi="方正小标宋简体" w:cs="黑体" w:hint="eastAsia"/>
          <w:sz w:val="44"/>
          <w:szCs w:val="44"/>
        </w:rPr>
        <w:t>关于2021级学生开展“永远跟党走 奋进新征程”</w:t>
      </w:r>
    </w:p>
    <w:p w:rsidR="00CB4651" w:rsidRDefault="00D638CD">
      <w:pPr>
        <w:spacing w:line="520" w:lineRule="exact"/>
        <w:ind w:right="480"/>
        <w:jc w:val="center"/>
        <w:rPr>
          <w:rFonts w:asciiTheme="majorEastAsia" w:eastAsiaTheme="majorEastAsia" w:hAnsiTheme="majorEastAsia" w:cstheme="majorEastAsia"/>
          <w:bCs/>
          <w:sz w:val="44"/>
          <w:szCs w:val="44"/>
        </w:rPr>
      </w:pPr>
      <w:r>
        <w:rPr>
          <w:rFonts w:ascii="方正小标宋简体" w:eastAsia="方正小标宋简体" w:hAnsi="方正小标宋简体" w:cs="黑体" w:hint="eastAsia"/>
          <w:sz w:val="44"/>
          <w:szCs w:val="44"/>
        </w:rPr>
        <w:t>大学生课外阳光健康跑的通知</w:t>
      </w:r>
    </w:p>
    <w:p w:rsidR="00CB4651" w:rsidRDefault="00CB4651">
      <w:pPr>
        <w:rPr>
          <w:rFonts w:ascii="仿宋" w:eastAsia="仿宋" w:hAnsi="仿宋" w:cs="微软雅黑"/>
          <w:sz w:val="30"/>
          <w:szCs w:val="30"/>
        </w:rPr>
      </w:pPr>
    </w:p>
    <w:p w:rsidR="00CB4651" w:rsidRDefault="00D638CD">
      <w:pPr>
        <w:widowControl/>
        <w:spacing w:line="560" w:lineRule="atLeast"/>
        <w:jc w:val="left"/>
      </w:pPr>
      <w:r>
        <w:rPr>
          <w:rFonts w:ascii="仿宋_GB2312" w:eastAsia="仿宋_GB2312" w:hAnsi="仿宋" w:cs="仿宋" w:hint="eastAsia"/>
          <w:kern w:val="0"/>
          <w:sz w:val="30"/>
          <w:szCs w:val="30"/>
        </w:rPr>
        <w:t>2021级</w:t>
      </w:r>
      <w:r>
        <w:rPr>
          <w:rFonts w:ascii="仿宋_GB2312" w:eastAsia="仿宋_GB2312" w:hAnsi="仿宋" w:cs="仿宋"/>
          <w:kern w:val="0"/>
          <w:sz w:val="30"/>
          <w:szCs w:val="30"/>
        </w:rPr>
        <w:t>全体在校生：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_GB2312"/>
          <w:color w:val="121212"/>
          <w:kern w:val="0"/>
          <w:sz w:val="30"/>
          <w:szCs w:val="30"/>
          <w:shd w:val="clear" w:color="auto" w:fill="FFFFFF"/>
        </w:rPr>
        <w:t>为贯彻落实习近平总书记关于教育、体育的重要论述，</w:t>
      </w:r>
      <w:r>
        <w:rPr>
          <w:rFonts w:ascii="仿宋_GB2312" w:eastAsia="仿宋_GB2312" w:hAnsi="仿宋" w:cs="仿宋"/>
          <w:kern w:val="0"/>
          <w:sz w:val="30"/>
          <w:szCs w:val="30"/>
        </w:rPr>
        <w:t>落实中共办公厅和国务院办公厅《关于全面加强和改进新时代学校体育工作的意见》中共重庆市委办公厅重庆市人民政府办公厅关于《重庆市全面加强和改进新时代学校体育工作的若干举措》等文件精神，</w:t>
      </w:r>
      <w:r>
        <w:rPr>
          <w:rFonts w:ascii="仿宋_GB2312" w:eastAsia="仿宋_GB2312" w:hAnsi="仿宋" w:cs="仿宋_GB2312"/>
          <w:color w:val="121212"/>
          <w:kern w:val="0"/>
          <w:sz w:val="30"/>
          <w:szCs w:val="30"/>
          <w:shd w:val="clear" w:color="auto" w:fill="FFFFFF"/>
        </w:rPr>
        <w:t>根据学校党委关于党史学习教育活动有关要求，</w:t>
      </w:r>
      <w:r>
        <w:rPr>
          <w:rFonts w:ascii="仿宋_GB2312" w:eastAsia="仿宋_GB2312" w:hAnsi="仿宋" w:cs="仿宋"/>
          <w:kern w:val="0"/>
          <w:sz w:val="30"/>
          <w:szCs w:val="30"/>
        </w:rPr>
        <w:t>将党史学习教育与提升大学生身体素质相结合，</w:t>
      </w:r>
      <w:r>
        <w:rPr>
          <w:rFonts w:ascii="仿宋_GB2312" w:eastAsia="仿宋_GB2312" w:hAnsi="仿宋" w:cs="微软雅黑"/>
          <w:kern w:val="0"/>
          <w:sz w:val="30"/>
          <w:szCs w:val="30"/>
        </w:rPr>
        <w:t>培养大学生长期锻炼意识，在拼搏</w:t>
      </w:r>
      <w:r>
        <w:rPr>
          <w:rFonts w:ascii="仿宋_GB2312" w:eastAsia="仿宋_GB2312" w:hAnsi="仿宋" w:cs="仿宋_GB2312"/>
          <w:color w:val="121212"/>
          <w:kern w:val="0"/>
          <w:sz w:val="30"/>
          <w:szCs w:val="30"/>
          <w:shd w:val="clear" w:color="auto" w:fill="FFFFFF"/>
        </w:rPr>
        <w:t>奋斗中砥砺初心、耕耘伟大梦想，实现以体育智、以体育心目标，</w:t>
      </w:r>
      <w:r>
        <w:rPr>
          <w:rFonts w:ascii="仿宋_GB2312" w:eastAsia="仿宋_GB2312" w:hAnsi="仿宋" w:cs="仿宋"/>
          <w:kern w:val="0"/>
          <w:sz w:val="30"/>
          <w:szCs w:val="30"/>
        </w:rPr>
        <w:t>决定开展大学生课外阳光健康跑活动，通过持续的过程锻炼形式提高学生身体素质。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宋体" w:cs="黑体"/>
          <w:bCs/>
          <w:kern w:val="0"/>
          <w:sz w:val="30"/>
          <w:szCs w:val="30"/>
        </w:rPr>
        <w:t>一、参与对象</w:t>
      </w:r>
    </w:p>
    <w:p w:rsidR="00CB4651" w:rsidRPr="00D306C3" w:rsidRDefault="00D638CD">
      <w:pPr>
        <w:widowControl/>
        <w:spacing w:line="560" w:lineRule="atLeast"/>
        <w:ind w:firstLine="600"/>
        <w:jc w:val="left"/>
        <w:rPr>
          <w:rFonts w:ascii="仿宋_GB2312" w:eastAsia="仿宋_GB2312" w:hAnsi="仿宋" w:cs="仿宋"/>
          <w:bCs/>
          <w:kern w:val="0"/>
          <w:sz w:val="30"/>
          <w:szCs w:val="30"/>
        </w:rPr>
      </w:pPr>
      <w:r w:rsidRPr="00D306C3">
        <w:rPr>
          <w:rFonts w:ascii="仿宋_GB2312" w:eastAsia="仿宋_GB2312" w:hAnsi="仿宋" w:cs="仿宋"/>
          <w:bCs/>
          <w:kern w:val="0"/>
          <w:sz w:val="30"/>
          <w:szCs w:val="30"/>
        </w:rPr>
        <w:t>202</w:t>
      </w:r>
      <w:r w:rsidRPr="00D306C3">
        <w:rPr>
          <w:rFonts w:ascii="仿宋_GB2312" w:eastAsia="仿宋_GB2312" w:hAnsi="仿宋" w:cs="仿宋" w:hint="eastAsia"/>
          <w:bCs/>
          <w:kern w:val="0"/>
          <w:sz w:val="30"/>
          <w:szCs w:val="30"/>
        </w:rPr>
        <w:t>1</w:t>
      </w:r>
      <w:r w:rsidR="00B318B5" w:rsidRPr="00D306C3">
        <w:rPr>
          <w:rFonts w:ascii="仿宋_GB2312" w:eastAsia="仿宋_GB2312" w:hAnsi="仿宋" w:cs="仿宋" w:hint="eastAsia"/>
          <w:bCs/>
          <w:kern w:val="0"/>
          <w:sz w:val="30"/>
          <w:szCs w:val="30"/>
        </w:rPr>
        <w:t>级全体学生</w:t>
      </w:r>
      <w:r w:rsidR="00B21294" w:rsidRPr="00D306C3">
        <w:rPr>
          <w:rFonts w:ascii="仿宋_GB2312" w:eastAsia="仿宋_GB2312" w:hAnsi="仿宋" w:cs="仿宋" w:hint="eastAsia"/>
          <w:bCs/>
          <w:kern w:val="0"/>
          <w:sz w:val="30"/>
          <w:szCs w:val="30"/>
        </w:rPr>
        <w:t>，</w:t>
      </w:r>
      <w:r w:rsidRPr="00D306C3">
        <w:rPr>
          <w:rFonts w:ascii="仿宋_GB2312" w:eastAsia="仿宋_GB2312" w:hAnsi="仿宋" w:cs="仿宋" w:hint="eastAsia"/>
          <w:bCs/>
          <w:kern w:val="0"/>
          <w:sz w:val="30"/>
          <w:szCs w:val="30"/>
        </w:rPr>
        <w:t>自愿参加。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宋体" w:cs="黑体"/>
          <w:bCs/>
          <w:kern w:val="0"/>
          <w:sz w:val="30"/>
          <w:szCs w:val="30"/>
        </w:rPr>
        <w:t>二、规则说明</w:t>
      </w:r>
    </w:p>
    <w:p w:rsidR="00CB4651" w:rsidRDefault="00D638CD">
      <w:pPr>
        <w:pStyle w:val="a7"/>
        <w:widowControl/>
        <w:spacing w:line="560" w:lineRule="atLeast"/>
        <w:ind w:firstLine="600"/>
      </w:pPr>
      <w:r>
        <w:rPr>
          <w:rFonts w:ascii="仿宋_GB2312" w:eastAsia="仿宋_GB2312" w:hAnsi="仿宋" w:cs="仿宋"/>
          <w:bCs/>
          <w:sz w:val="30"/>
          <w:szCs w:val="30"/>
        </w:rPr>
        <w:t>1.跑步标准</w:t>
      </w:r>
    </w:p>
    <w:tbl>
      <w:tblPr>
        <w:tblW w:w="922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9"/>
        <w:gridCol w:w="1791"/>
        <w:gridCol w:w="2177"/>
        <w:gridCol w:w="1994"/>
        <w:gridCol w:w="2208"/>
      </w:tblGrid>
      <w:tr w:rsidR="00CB4651">
        <w:trPr>
          <w:trHeight w:val="36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年级</w:t>
            </w:r>
          </w:p>
        </w:tc>
        <w:tc>
          <w:tcPr>
            <w:tcW w:w="8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跑步规则要求</w:t>
            </w:r>
          </w:p>
        </w:tc>
      </w:tr>
      <w:tr w:rsidR="00CB4651">
        <w:trPr>
          <w:trHeight w:val="268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跑步区域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</w:rPr>
              <w:t>新老校区范围内（请在安全区域内运动）</w:t>
            </w:r>
          </w:p>
        </w:tc>
      </w:tr>
      <w:tr w:rsidR="00CB4651">
        <w:trPr>
          <w:trHeight w:val="375"/>
        </w:trPr>
        <w:tc>
          <w:tcPr>
            <w:tcW w:w="10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2021级</w:t>
            </w:r>
          </w:p>
          <w:p w:rsidR="00CB4651" w:rsidRDefault="00CB4651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</w:rPr>
            </w:pPr>
          </w:p>
          <w:p w:rsidR="00CB4651" w:rsidRDefault="00CB4651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时间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2021年10月25日-2021年12月31日(共10周)</w:t>
            </w:r>
            <w:bookmarkStart w:id="0" w:name="_GoBack"/>
            <w:bookmarkEnd w:id="0"/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817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晨跑设置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跑步时间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4651" w:rsidRDefault="00D638CD" w:rsidP="001E7D5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5:00-</w:t>
            </w:r>
            <w:r w:rsidR="001E7D54">
              <w:rPr>
                <w:rFonts w:ascii="仿宋" w:eastAsia="仿宋" w:hAnsi="仿宋" w:cs="仿宋" w:hint="eastAsia"/>
                <w:color w:val="000000"/>
                <w:kern w:val="0"/>
              </w:rPr>
              <w:t>10:3</w:t>
            </w:r>
            <w:r>
              <w:rPr>
                <w:rFonts w:ascii="仿宋" w:eastAsia="仿宋" w:hAnsi="仿宋" w:cs="仿宋" w:hint="eastAsia"/>
                <w:color w:val="000000"/>
                <w:kern w:val="0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男生跑步次数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≧6次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经过打卡点数量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2个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女生跑步次数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≧6次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男生配速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3m/km-9m/km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男生单次跑步里程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2km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女生配速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3m/km-10m/km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女生单次跑步里程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2km</w:t>
            </w:r>
          </w:p>
        </w:tc>
      </w:tr>
      <w:tr w:rsidR="00CB4651">
        <w:trPr>
          <w:trHeight w:val="360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817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</w:rPr>
              <w:t>课外跑设置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跑步时间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1E7D54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10:3</w:t>
            </w:r>
            <w:r w:rsidR="00D638CD">
              <w:rPr>
                <w:rFonts w:ascii="仿宋" w:eastAsia="仿宋" w:hAnsi="仿宋" w:cs="仿宋" w:hint="eastAsia"/>
                <w:color w:val="000000"/>
                <w:kern w:val="0"/>
              </w:rPr>
              <w:t>0-22:00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男生跑步次数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≧16次（含晨跑）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经过打卡点数量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2个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女生跑步次数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≧16次（含晨跑）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男生配速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3m/km-9m/km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男生单次跑步里程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2km</w:t>
            </w:r>
          </w:p>
        </w:tc>
      </w:tr>
      <w:tr w:rsidR="00CB4651">
        <w:trPr>
          <w:trHeight w:val="286"/>
        </w:trPr>
        <w:tc>
          <w:tcPr>
            <w:tcW w:w="10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651" w:rsidRDefault="00CB4651">
            <w:pPr>
              <w:jc w:val="center"/>
              <w:rPr>
                <w:rFonts w:ascii="仿宋" w:eastAsia="仿宋" w:hAnsi="仿宋" w:cs="仿宋"/>
                <w:b/>
                <w:color w:val="000000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女生配速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3m/km-10m/km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女生单次跑步里程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4651" w:rsidRDefault="00D638CD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</w:rPr>
              <w:t>2km</w:t>
            </w:r>
          </w:p>
        </w:tc>
      </w:tr>
    </w:tbl>
    <w:p w:rsidR="00CB4651" w:rsidRDefault="00D638CD">
      <w:pPr>
        <w:spacing w:line="360" w:lineRule="auto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备注：上表标注的配速可理解为男生在18分钟内/女生在20分钟内完成2公里跑。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备注：上表标注的配速可理解为男生在18分钟内/女生在20分钟内完成2公里跑。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2.认证日期：开学之初已提前宣传，2021年</w:t>
      </w:r>
      <w:r>
        <w:rPr>
          <w:rFonts w:ascii="仿宋_GB2312" w:eastAsia="仿宋_GB2312" w:hAnsi="仿宋" w:cs="仿宋" w:hint="eastAsia"/>
          <w:kern w:val="0"/>
          <w:sz w:val="30"/>
          <w:szCs w:val="30"/>
        </w:rPr>
        <w:t>10</w:t>
      </w:r>
      <w:r>
        <w:rPr>
          <w:rFonts w:ascii="仿宋_GB2312" w:eastAsia="仿宋_GB2312" w:hAnsi="仿宋" w:cs="仿宋"/>
          <w:kern w:val="0"/>
          <w:sz w:val="30"/>
          <w:szCs w:val="30"/>
        </w:rPr>
        <w:t>月</w:t>
      </w:r>
      <w:r>
        <w:rPr>
          <w:rFonts w:ascii="仿宋_GB2312" w:eastAsia="仿宋_GB2312" w:hAnsi="仿宋" w:cs="仿宋" w:hint="eastAsia"/>
          <w:kern w:val="0"/>
          <w:sz w:val="30"/>
          <w:szCs w:val="30"/>
        </w:rPr>
        <w:t>2</w:t>
      </w:r>
      <w:r w:rsidR="00D306C3">
        <w:rPr>
          <w:rFonts w:ascii="仿宋_GB2312" w:eastAsia="仿宋_GB2312" w:hAnsi="仿宋" w:cs="仿宋" w:hint="eastAsia"/>
          <w:kern w:val="0"/>
          <w:sz w:val="30"/>
          <w:szCs w:val="30"/>
        </w:rPr>
        <w:t>4</w:t>
      </w:r>
      <w:r>
        <w:rPr>
          <w:rFonts w:ascii="仿宋_GB2312" w:eastAsia="仿宋_GB2312" w:hAnsi="仿宋" w:cs="仿宋"/>
          <w:kern w:val="0"/>
          <w:sz w:val="30"/>
          <w:szCs w:val="30"/>
        </w:rPr>
        <w:t>日前下载APP（附件2）、并进行认证。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3.每天最多有1次运动记录关联体育成绩，超出部分仅做记录但不会关联成绩。单次运动里程上限最多取5公里。学期末总里程认证标准参照以上规则执行。</w:t>
      </w:r>
    </w:p>
    <w:p w:rsidR="001825F1" w:rsidRPr="00D306C3" w:rsidRDefault="00D638CD">
      <w:pPr>
        <w:widowControl/>
        <w:spacing w:line="560" w:lineRule="atLeast"/>
        <w:ind w:firstLine="600"/>
        <w:jc w:val="left"/>
        <w:rPr>
          <w:rFonts w:ascii="仿宋_GB2312" w:eastAsia="仿宋_GB2312" w:hAnsi="仿宋" w:cs="仿宋"/>
          <w:kern w:val="0"/>
          <w:sz w:val="30"/>
          <w:szCs w:val="30"/>
        </w:rPr>
      </w:pPr>
      <w:r w:rsidRPr="00D306C3">
        <w:rPr>
          <w:rFonts w:ascii="仿宋_GB2312" w:eastAsia="仿宋_GB2312" w:hAnsi="仿宋" w:cs="仿宋"/>
          <w:kern w:val="0"/>
          <w:sz w:val="30"/>
          <w:szCs w:val="30"/>
        </w:rPr>
        <w:t>4.学生</w:t>
      </w:r>
      <w:r w:rsidR="001825F1" w:rsidRPr="00D306C3">
        <w:rPr>
          <w:rFonts w:ascii="仿宋_GB2312" w:eastAsia="仿宋_GB2312" w:hAnsi="仿宋" w:cs="仿宋"/>
          <w:kern w:val="0"/>
          <w:sz w:val="30"/>
          <w:szCs w:val="30"/>
        </w:rPr>
        <w:t>根据身体情况确定是否参加，自愿参加。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5.为保证锻炼效果，禁止任何作弊行为，包括使用交通工具、替人代跑等行为，程序后台会根据跑步分段配速、轨迹信息以及手机ID变更等情况分析作弊行为，一经核实将取消乐跑成绩，并在学校范围通报。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6.同学们应根据自身身体实际，切勿盲目追求跑量和跑次，以健康跑为原则。校内打卡点节假日正常统计跑步里程和跑次。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宋体" w:cs="黑体"/>
          <w:bCs/>
          <w:kern w:val="0"/>
          <w:sz w:val="30"/>
          <w:szCs w:val="30"/>
        </w:rPr>
        <w:t>三、关联体育成绩说明</w:t>
      </w:r>
    </w:p>
    <w:p w:rsidR="00CB4651" w:rsidRPr="00D306C3" w:rsidRDefault="00D638CD">
      <w:pPr>
        <w:widowControl/>
        <w:spacing w:line="560" w:lineRule="atLeast"/>
        <w:ind w:firstLine="600"/>
        <w:jc w:val="left"/>
        <w:rPr>
          <w:rFonts w:ascii="仿宋" w:eastAsia="仿宋" w:hAnsi="仿宋"/>
          <w:color w:val="000000" w:themeColor="text1"/>
          <w:sz w:val="32"/>
          <w:szCs w:val="32"/>
        </w:rPr>
      </w:pPr>
      <w:r w:rsidRPr="00D306C3">
        <w:rPr>
          <w:rFonts w:ascii="仿宋" w:eastAsia="仿宋" w:hAnsi="仿宋" w:cs="仿宋"/>
          <w:color w:val="000000" w:themeColor="text1"/>
          <w:kern w:val="0"/>
          <w:sz w:val="32"/>
          <w:szCs w:val="32"/>
        </w:rPr>
        <w:t>1.</w:t>
      </w:r>
      <w:r w:rsidR="00B318B5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2021级</w:t>
      </w:r>
      <w:r w:rsidR="00D306C3" w:rsidRPr="00D306C3">
        <w:rPr>
          <w:rFonts w:ascii="仿宋" w:eastAsia="仿宋" w:hAnsi="仿宋"/>
          <w:color w:val="000000" w:themeColor="text1"/>
          <w:sz w:val="32"/>
          <w:szCs w:val="32"/>
        </w:rPr>
        <w:t>预防医学专业、口腔医学专业、临床医学专业、中医专业、针灸推拿专业、康复治疗技术（中外合作）专业、中医骨伤专业、护理专业（中医方向）、护理专业（中加合作办学）</w:t>
      </w:r>
      <w:r w:rsidR="00B318B5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学生</w:t>
      </w:r>
      <w:r w:rsidR="00B318B5" w:rsidRPr="00D306C3">
        <w:rPr>
          <w:rFonts w:ascii="仿宋" w:eastAsia="仿宋" w:hAnsi="仿宋" w:cs="仿宋"/>
          <w:color w:val="000000" w:themeColor="text1"/>
          <w:kern w:val="0"/>
          <w:sz w:val="32"/>
          <w:szCs w:val="32"/>
        </w:rPr>
        <w:t>课外健康跑</w:t>
      </w:r>
      <w:r w:rsidR="001825F1" w:rsidRPr="00D306C3">
        <w:rPr>
          <w:rFonts w:ascii="仿宋" w:eastAsia="仿宋" w:hAnsi="仿宋" w:cs="仿宋"/>
          <w:color w:val="000000" w:themeColor="text1"/>
          <w:kern w:val="0"/>
          <w:sz w:val="32"/>
          <w:szCs w:val="32"/>
        </w:rPr>
        <w:t>完成</w:t>
      </w:r>
      <w:r w:rsidR="001825F1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4学期规定要求，按照选修课授予</w:t>
      </w:r>
      <w:r w:rsidR="00B318B5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1学分</w:t>
      </w:r>
      <w:r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，</w:t>
      </w:r>
      <w:r w:rsidR="00F35146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其他专业学生</w:t>
      </w:r>
      <w:r w:rsidR="001825F1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不与成绩关联</w:t>
      </w:r>
      <w:r w:rsidR="00F35146" w:rsidRPr="00D306C3"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</w:rPr>
        <w:t>，但最终跑步总量纳入健康跑评比奖励中。</w:t>
      </w:r>
    </w:p>
    <w:p w:rsidR="00CB4651" w:rsidRPr="00D306C3" w:rsidRDefault="00D638CD">
      <w:pPr>
        <w:widowControl/>
        <w:spacing w:line="560" w:lineRule="atLeast"/>
        <w:ind w:firstLine="600"/>
        <w:jc w:val="left"/>
        <w:rPr>
          <w:color w:val="000000" w:themeColor="text1"/>
        </w:rPr>
      </w:pP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lastRenderedPageBreak/>
        <w:t>2.</w:t>
      </w:r>
      <w:r w:rsidR="00B318B5"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因本学期</w:t>
      </w:r>
      <w:r w:rsidR="00B318B5" w:rsidRPr="00D306C3">
        <w:rPr>
          <w:rFonts w:ascii="仿宋_GB2312" w:eastAsia="仿宋_GB2312" w:hAnsi="仿宋" w:cs="仿宋" w:hint="eastAsia"/>
          <w:color w:val="000000" w:themeColor="text1"/>
          <w:kern w:val="0"/>
          <w:sz w:val="30"/>
          <w:szCs w:val="30"/>
        </w:rPr>
        <w:t>2021级报到较晚以及军训等情况，本学期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课外健康跑晨跑达到</w:t>
      </w:r>
      <w:r w:rsidRPr="00D306C3">
        <w:rPr>
          <w:rFonts w:ascii="仿宋_GB2312" w:eastAsia="仿宋_GB2312" w:hAnsi="仿宋" w:cs="仿宋" w:hint="eastAsia"/>
          <w:color w:val="000000" w:themeColor="text1"/>
          <w:kern w:val="0"/>
          <w:sz w:val="30"/>
          <w:szCs w:val="30"/>
        </w:rPr>
        <w:t>6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次和总次数达到</w:t>
      </w:r>
      <w:r w:rsidRPr="00D306C3">
        <w:rPr>
          <w:rFonts w:ascii="仿宋_GB2312" w:eastAsia="仿宋_GB2312" w:hAnsi="仿宋" w:cs="仿宋" w:hint="eastAsia"/>
          <w:color w:val="000000" w:themeColor="text1"/>
          <w:kern w:val="0"/>
          <w:sz w:val="30"/>
          <w:szCs w:val="30"/>
        </w:rPr>
        <w:t>16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次的</w:t>
      </w:r>
      <w:r w:rsidR="00D306C3">
        <w:rPr>
          <w:rFonts w:ascii="仿宋_GB2312" w:eastAsia="仿宋_GB2312" w:hAnsi="仿宋" w:cs="仿宋" w:hint="eastAsia"/>
          <w:color w:val="000000" w:themeColor="text1"/>
          <w:kern w:val="0"/>
          <w:sz w:val="30"/>
          <w:szCs w:val="30"/>
        </w:rPr>
        <w:t>上述执考和国控专业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学生，</w:t>
      </w:r>
      <w:r w:rsidR="001825F1"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本学期跑步合格，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晨跑达不到</w:t>
      </w:r>
      <w:r w:rsidRPr="00D306C3">
        <w:rPr>
          <w:rFonts w:ascii="仿宋_GB2312" w:eastAsia="仿宋_GB2312" w:hAnsi="仿宋" w:cs="仿宋" w:hint="eastAsia"/>
          <w:color w:val="000000" w:themeColor="text1"/>
          <w:kern w:val="0"/>
          <w:sz w:val="30"/>
          <w:szCs w:val="30"/>
        </w:rPr>
        <w:t>6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次和总次数达不到</w:t>
      </w:r>
      <w:r w:rsidRPr="00D306C3">
        <w:rPr>
          <w:rFonts w:ascii="仿宋_GB2312" w:eastAsia="仿宋_GB2312" w:hAnsi="仿宋" w:cs="仿宋" w:hint="eastAsia"/>
          <w:color w:val="000000" w:themeColor="text1"/>
          <w:kern w:val="0"/>
          <w:sz w:val="30"/>
          <w:szCs w:val="30"/>
        </w:rPr>
        <w:t>16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次的学生此部分成绩记0</w:t>
      </w:r>
      <w:r w:rsidR="00B318B5"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学</w:t>
      </w:r>
      <w:r w:rsidRPr="00D306C3">
        <w:rPr>
          <w:rFonts w:ascii="仿宋_GB2312" w:eastAsia="仿宋_GB2312" w:hAnsi="仿宋" w:cs="仿宋"/>
          <w:color w:val="000000" w:themeColor="text1"/>
          <w:kern w:val="0"/>
          <w:sz w:val="30"/>
          <w:szCs w:val="30"/>
        </w:rPr>
        <w:t>分。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宋体" w:cs="黑体"/>
          <w:bCs/>
          <w:kern w:val="0"/>
          <w:sz w:val="30"/>
          <w:szCs w:val="30"/>
        </w:rPr>
        <w:t>四、奖励办法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校园健康跑活动结束后，对跑步总里程排名靠前的学生给予奖励，</w:t>
      </w:r>
      <w:r>
        <w:rPr>
          <w:rFonts w:ascii="仿宋_GB2312" w:eastAsia="仿宋_GB2312" w:hAnsi="仿宋" w:cs="仿宋_GB2312"/>
          <w:kern w:val="0"/>
          <w:sz w:val="30"/>
          <w:szCs w:val="30"/>
        </w:rPr>
        <w:t>颁发校级获奖证书及适量奖金，细则如下：</w:t>
      </w:r>
    </w:p>
    <w:p w:rsidR="00CB4651" w:rsidRDefault="00F35146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 w:hint="eastAsia"/>
          <w:color w:val="333333"/>
          <w:kern w:val="0"/>
          <w:sz w:val="30"/>
          <w:szCs w:val="30"/>
        </w:rPr>
        <w:t>1</w:t>
      </w:r>
      <w:r w:rsidR="00D638CD">
        <w:rPr>
          <w:rFonts w:ascii="仿宋_GB2312" w:eastAsia="仿宋_GB2312" w:hAnsi="仿宋" w:cs="仿宋"/>
          <w:color w:val="333333"/>
          <w:kern w:val="0"/>
          <w:sz w:val="30"/>
          <w:szCs w:val="30"/>
        </w:rPr>
        <w:t>.</w:t>
      </w:r>
      <w:r w:rsidR="00D638CD">
        <w:rPr>
          <w:rFonts w:ascii="仿宋_GB2312" w:eastAsia="仿宋_GB2312" w:hAnsi="仿宋" w:cs="仿宋_GB2312"/>
          <w:kern w:val="0"/>
          <w:sz w:val="30"/>
          <w:szCs w:val="30"/>
        </w:rPr>
        <w:t>2021级跑步总里程排名1-20名学生（男女组分别取前20名）。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_GB2312"/>
          <w:kern w:val="0"/>
          <w:sz w:val="30"/>
          <w:szCs w:val="30"/>
        </w:rPr>
        <w:t>其中1-6名为一等奖，7-12名为二等奖，13-20名为三等奖；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_GB2312"/>
          <w:kern w:val="0"/>
          <w:sz w:val="30"/>
          <w:szCs w:val="30"/>
        </w:rPr>
        <w:t>男生：一等奖500元；二等奖400元；三等奖200元；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_GB2312"/>
          <w:kern w:val="0"/>
          <w:sz w:val="30"/>
          <w:szCs w:val="30"/>
        </w:rPr>
        <w:t>女生：一等奖500元；二等奖400元；三等奖200元。</w:t>
      </w:r>
    </w:p>
    <w:p w:rsidR="00CB4651" w:rsidRDefault="00F35146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_GB2312" w:hint="eastAsia"/>
          <w:kern w:val="0"/>
          <w:sz w:val="30"/>
          <w:szCs w:val="30"/>
        </w:rPr>
        <w:t>2</w:t>
      </w:r>
      <w:r w:rsidR="00D638CD">
        <w:rPr>
          <w:rFonts w:ascii="仿宋_GB2312" w:eastAsia="仿宋_GB2312" w:hAnsi="仿宋" w:cs="仿宋_GB2312"/>
          <w:kern w:val="0"/>
          <w:sz w:val="30"/>
          <w:szCs w:val="30"/>
        </w:rPr>
        <w:t>.如遇</w:t>
      </w:r>
      <w:r w:rsidR="00D638CD">
        <w:rPr>
          <w:rFonts w:ascii="仿宋_GB2312" w:eastAsia="仿宋_GB2312" w:hAnsi="仿宋" w:cs="仿宋"/>
          <w:kern w:val="0"/>
          <w:sz w:val="30"/>
          <w:szCs w:val="30"/>
        </w:rPr>
        <w:t>跑步总里程相等，依下列顺序排列名次：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跑次居多者名次列前；</w:t>
      </w:r>
    </w:p>
    <w:p w:rsidR="00CB4651" w:rsidRDefault="00D638CD">
      <w:pPr>
        <w:widowControl/>
        <w:spacing w:line="560" w:lineRule="atLeast"/>
        <w:ind w:firstLine="600"/>
        <w:jc w:val="left"/>
      </w:pPr>
      <w:r>
        <w:rPr>
          <w:rFonts w:ascii="仿宋_GB2312" w:eastAsia="仿宋_GB2312" w:hAnsi="仿宋" w:cs="仿宋"/>
          <w:kern w:val="0"/>
          <w:sz w:val="30"/>
          <w:szCs w:val="30"/>
        </w:rPr>
        <w:t>完成本期规则跑量时间靠前者名次列前。</w:t>
      </w:r>
    </w:p>
    <w:p w:rsidR="00CB4651" w:rsidRDefault="00CB4651">
      <w:pPr>
        <w:ind w:right="1120" w:firstLineChars="1700" w:firstLine="5440"/>
        <w:rPr>
          <w:rFonts w:ascii="仿宋" w:eastAsia="仿宋" w:hAnsi="仿宋" w:cs="仿宋"/>
          <w:sz w:val="32"/>
          <w:szCs w:val="32"/>
        </w:rPr>
      </w:pPr>
    </w:p>
    <w:p w:rsidR="00CB4651" w:rsidRDefault="00F35146" w:rsidP="00F35146">
      <w:pPr>
        <w:ind w:right="1120" w:firstLineChars="1350" w:firstLine="43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重庆三峡医药高等专科学校</w:t>
      </w:r>
    </w:p>
    <w:p w:rsidR="00CB4651" w:rsidRDefault="00D638CD">
      <w:pPr>
        <w:ind w:right="1120" w:firstLineChars="1600" w:firstLine="51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2021年10月19日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CB4651" w:rsidRDefault="00D638CD">
      <w:pPr>
        <w:spacing w:line="360" w:lineRule="auto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 xml:space="preserve">附件1：大学生课外阳光健康跑跑区及打卡点示意图  </w:t>
      </w:r>
    </w:p>
    <w:p w:rsidR="00CB4651" w:rsidRDefault="00D638CD">
      <w:pPr>
        <w:spacing w:line="360" w:lineRule="auto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校园健康跑共分为3个跑区，11个打卡点：</w:t>
      </w:r>
    </w:p>
    <w:p w:rsidR="00CB4651" w:rsidRDefault="00D638CD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1.A区田径场跑区：A区田径场1号、2号打卡点（蓝标）。</w:t>
      </w:r>
    </w:p>
    <w:p w:rsidR="00CB4651" w:rsidRDefault="00D638CD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2.校园环道跑区：学生公寓9栋路口、图书馆路口、室外篮球场路口、杏林东路仁心路口、学术中心路口、游泳馆路口、仁心路百草路口（红标）。</w:t>
      </w:r>
    </w:p>
    <w:p w:rsidR="00CB4651" w:rsidRDefault="00D638CD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3.B区田径场：B区田径场1号、2号打卡点（黄标）</w:t>
      </w:r>
    </w:p>
    <w:p w:rsidR="00CB4651" w:rsidRDefault="00CB4651">
      <w:pPr>
        <w:jc w:val="left"/>
        <w:rPr>
          <w:rFonts w:ascii="仿宋" w:eastAsia="仿宋" w:hAnsi="仿宋" w:cs="仿宋"/>
          <w:sz w:val="32"/>
          <w:szCs w:val="32"/>
        </w:rPr>
      </w:pPr>
    </w:p>
    <w:p w:rsidR="00CB4651" w:rsidRDefault="00D638CD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图1：A区打卡点</w:t>
      </w:r>
    </w:p>
    <w:p w:rsidR="00CB4651" w:rsidRDefault="00D638CD">
      <w:pPr>
        <w:spacing w:line="360" w:lineRule="auto"/>
        <w:ind w:firstLine="643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</w:rPr>
        <w:drawing>
          <wp:inline distT="0" distB="0" distL="0" distR="0">
            <wp:extent cx="5112385" cy="2794635"/>
            <wp:effectExtent l="0" t="0" r="12065" b="5715"/>
            <wp:docPr id="1" name="图片 21" descr="老区打卡点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老区打卡点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328" cy="28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CB4651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2"/>
          <w:szCs w:val="32"/>
        </w:rPr>
        <w:t>图2：B区打卡点</w:t>
      </w:r>
    </w:p>
    <w:p w:rsidR="00CB4651" w:rsidRDefault="00D638CD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597525" cy="3065145"/>
            <wp:effectExtent l="0" t="0" r="3175" b="1905"/>
            <wp:docPr id="2" name="图片 20" descr="新区打卡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新区打卡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556" cy="30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4651" w:rsidRDefault="00CB4651"/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:rsidR="00CB4651" w:rsidRDefault="00D638CD">
      <w:pPr>
        <w:widowControl/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附件2：大学生课外阳光健康跑软件下载以及使用说明</w:t>
      </w:r>
    </w:p>
    <w:p w:rsidR="00CB4651" w:rsidRDefault="00D638CD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阳光体育活动将结合主流移动互联网技术，引入“步道乐跑”APP作为课外体育活动开展的工具软件，采用基于定向越野的趣味打卡模式进行跑步锻炼, 学生可自主安排时间和场地参与，无需人工组织，锻炼情况将自动与课外体育成绩进行关联。</w:t>
      </w:r>
    </w:p>
    <w:p w:rsidR="00CB4651" w:rsidRDefault="00CB4651">
      <w:pPr>
        <w:jc w:val="left"/>
        <w:rPr>
          <w:rFonts w:ascii="仿宋" w:eastAsia="仿宋" w:hAnsi="仿宋" w:cs="仿宋"/>
          <w:b/>
          <w:sz w:val="32"/>
          <w:szCs w:val="32"/>
        </w:rPr>
      </w:pPr>
    </w:p>
    <w:p w:rsidR="00CB4651" w:rsidRDefault="00D638CD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</w:t>
      </w:r>
      <w:r>
        <w:rPr>
          <w:rFonts w:ascii="黑体" w:eastAsia="黑体" w:hAnsi="黑体" w:cs="仿宋" w:hint="eastAsia"/>
          <w:sz w:val="32"/>
          <w:szCs w:val="32"/>
        </w:rPr>
        <w:t>APP</w:t>
      </w:r>
      <w:r>
        <w:rPr>
          <w:rFonts w:ascii="黑体" w:eastAsia="黑体" w:hAnsi="黑体" w:cs="黑体" w:hint="eastAsia"/>
          <w:bCs/>
          <w:sz w:val="32"/>
          <w:szCs w:val="32"/>
        </w:rPr>
        <w:t>下载</w:t>
      </w:r>
    </w:p>
    <w:p w:rsidR="00CB4651" w:rsidRDefault="00D638CD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762625" cy="3533775"/>
            <wp:effectExtent l="0" t="0" r="9525" b="952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51" w:rsidRDefault="00D638CD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二、注册登录认证身份</w:t>
      </w:r>
    </w:p>
    <w:p w:rsidR="00CB4651" w:rsidRDefault="00D638CD">
      <w:pPr>
        <w:pStyle w:val="7"/>
        <w:spacing w:line="240" w:lineRule="auto"/>
        <w:rPr>
          <w:rFonts w:ascii="仿宋" w:eastAsia="仿宋" w:hAnsi="仿宋" w:cs="仿宋"/>
          <w:b w:val="0"/>
          <w:bCs/>
          <w:sz w:val="32"/>
          <w:szCs w:val="32"/>
        </w:rPr>
      </w:pPr>
      <w:r>
        <w:rPr>
          <w:rFonts w:ascii="仿宋" w:eastAsia="仿宋" w:hAnsi="仿宋" w:cs="仿宋" w:hint="eastAsia"/>
          <w:b w:val="0"/>
          <w:bCs/>
          <w:sz w:val="32"/>
          <w:szCs w:val="32"/>
        </w:rPr>
        <w:t>1、【提交认证】</w:t>
      </w:r>
    </w:p>
    <w:p w:rsidR="00CB4651" w:rsidRDefault="00D638CD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1）、点击“立即认证”即可进入身份认证界面；</w:t>
      </w:r>
    </w:p>
    <w:p w:rsidR="00CB4651" w:rsidRDefault="00D638CD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2）、选择对应“身份”并填写对应信息后，点击“认证”按钮即可提交认证申请。</w:t>
      </w:r>
    </w:p>
    <w:p w:rsidR="00CB4651" w:rsidRDefault="00CB4651">
      <w:pPr>
        <w:jc w:val="left"/>
        <w:rPr>
          <w:rFonts w:ascii="仿宋" w:eastAsia="仿宋" w:hAnsi="仿宋" w:cs="仿宋"/>
          <w:b/>
          <w:sz w:val="32"/>
          <w:szCs w:val="32"/>
        </w:rPr>
      </w:pPr>
    </w:p>
    <w:p w:rsidR="00CB4651" w:rsidRDefault="00D638CD">
      <w:pPr>
        <w:jc w:val="left"/>
      </w:pPr>
      <w:r>
        <w:rPr>
          <w:noProof/>
        </w:rPr>
        <w:lastRenderedPageBreak/>
        <w:drawing>
          <wp:inline distT="0" distB="0" distL="0" distR="0">
            <wp:extent cx="1695450" cy="3486150"/>
            <wp:effectExtent l="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3429000"/>
            <wp:effectExtent l="0" t="0" r="9525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3429000"/>
            <wp:effectExtent l="0" t="0" r="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3448050"/>
            <wp:effectExtent l="0" t="0" r="0" b="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51" w:rsidRDefault="00D638CD">
      <w:pPr>
        <w:pStyle w:val="7"/>
        <w:spacing w:line="240" w:lineRule="auto"/>
        <w:rPr>
          <w:rFonts w:ascii="仿宋" w:eastAsia="仿宋" w:hAnsi="仿宋" w:cs="仿宋"/>
          <w:b w:val="0"/>
          <w:bCs/>
          <w:sz w:val="32"/>
          <w:szCs w:val="32"/>
        </w:rPr>
      </w:pPr>
      <w:r>
        <w:rPr>
          <w:rFonts w:ascii="仿宋" w:eastAsia="仿宋" w:hAnsi="仿宋" w:cs="仿宋" w:hint="eastAsia"/>
          <w:b w:val="0"/>
          <w:bCs/>
          <w:sz w:val="32"/>
          <w:szCs w:val="32"/>
        </w:rPr>
        <w:t>2、【认证结果】</w:t>
      </w:r>
    </w:p>
    <w:p w:rsidR="00CB4651" w:rsidRDefault="00D638CD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 1）、认证通过（我的界面会显示“已认证”标志）</w:t>
      </w:r>
    </w:p>
    <w:p w:rsidR="00CB4651" w:rsidRDefault="00CB4651">
      <w:pPr>
        <w:jc w:val="left"/>
      </w:pPr>
    </w:p>
    <w:p w:rsidR="00CB4651" w:rsidRDefault="00D638CD">
      <w:pPr>
        <w:jc w:val="left"/>
      </w:pPr>
      <w:r>
        <w:rPr>
          <w:noProof/>
        </w:rPr>
        <w:lastRenderedPageBreak/>
        <w:drawing>
          <wp:inline distT="0" distB="0" distL="0" distR="0">
            <wp:extent cx="2057400" cy="3552825"/>
            <wp:effectExtent l="0" t="0" r="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3533775"/>
            <wp:effectExtent l="0" t="0" r="0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4651" w:rsidRDefault="00CB4651">
      <w:pPr>
        <w:rPr>
          <w:rFonts w:ascii="仿宋" w:eastAsia="仿宋" w:hAnsi="仿宋" w:cs="仿宋"/>
          <w:bCs/>
          <w:sz w:val="32"/>
          <w:szCs w:val="32"/>
        </w:rPr>
      </w:pPr>
    </w:p>
    <w:p w:rsidR="00CB4651" w:rsidRDefault="00D638CD">
      <w:r>
        <w:rPr>
          <w:rFonts w:ascii="仿宋" w:eastAsia="仿宋" w:hAnsi="仿宋" w:cs="仿宋" w:hint="eastAsia"/>
          <w:bCs/>
          <w:sz w:val="32"/>
          <w:szCs w:val="32"/>
        </w:rPr>
        <w:t xml:space="preserve"> 2）、认证不通过（我的界面会显示“审核未通过”，修改信息后重新提交）</w:t>
      </w:r>
    </w:p>
    <w:p w:rsidR="00CB4651" w:rsidRDefault="00D638CD">
      <w:pPr>
        <w:jc w:val="left"/>
      </w:pPr>
      <w:r>
        <w:rPr>
          <w:noProof/>
        </w:rPr>
        <w:drawing>
          <wp:inline distT="0" distB="0" distL="0" distR="0">
            <wp:extent cx="1962150" cy="3400425"/>
            <wp:effectExtent l="0" t="0" r="0" b="952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3390900"/>
            <wp:effectExtent l="0" t="0" r="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4651" w:rsidRDefault="00CB4651">
      <w:pPr>
        <w:jc w:val="left"/>
      </w:pPr>
    </w:p>
    <w:p w:rsidR="00CB4651" w:rsidRDefault="00D638CD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三、校园乐跑</w:t>
      </w:r>
    </w:p>
    <w:p w:rsidR="00CB4651" w:rsidRDefault="00D638CD">
      <w:pPr>
        <w:jc w:val="left"/>
        <w:rPr>
          <w:rFonts w:ascii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2009775" cy="3448050"/>
            <wp:effectExtent l="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675" cy="3409950"/>
            <wp:effectExtent l="0" t="0" r="9525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3438525"/>
            <wp:effectExtent l="0" t="0" r="0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51" w:rsidRDefault="00D638CD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四、跑步规则</w:t>
      </w:r>
    </w:p>
    <w:p w:rsidR="00CB4651" w:rsidRDefault="00D638C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29250" cy="3343275"/>
            <wp:effectExtent l="0" t="0" r="0" b="952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51" w:rsidRDefault="00CB4651">
      <w:pPr>
        <w:jc w:val="left"/>
        <w:rPr>
          <w:rFonts w:ascii="微软雅黑" w:eastAsia="微软雅黑" w:hAnsi="微软雅黑"/>
        </w:rPr>
      </w:pPr>
    </w:p>
    <w:p w:rsidR="00CB4651" w:rsidRDefault="00D638CD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五、跑步流程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点击“进入乐跑”，弹出安全提示，点击进入乐跑，开始跑步；点击“更换跑区”，进入乐跑设置，更换跑区；</w:t>
      </w:r>
    </w:p>
    <w:p w:rsidR="00CB4651" w:rsidRDefault="00D638CD">
      <w:r>
        <w:rPr>
          <w:noProof/>
        </w:rPr>
        <w:lastRenderedPageBreak/>
        <w:drawing>
          <wp:inline distT="0" distB="0" distL="0" distR="0">
            <wp:extent cx="2085975" cy="3657600"/>
            <wp:effectExtent l="0" t="0" r="9525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3657600"/>
            <wp:effectExtent l="0" t="0" r="9525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4651" w:rsidRDefault="00D638CD">
      <w:pPr>
        <w:jc w:val="left"/>
      </w:pPr>
      <w:r>
        <w:rPr>
          <w:noProof/>
        </w:rPr>
        <w:drawing>
          <wp:inline distT="0" distB="0" distL="0" distR="0">
            <wp:extent cx="2133600" cy="3695700"/>
            <wp:effectExtent l="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3695700"/>
            <wp:effectExtent l="0" t="0" r="9525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85975" cy="3609975"/>
            <wp:effectExtent l="0" t="0" r="9525" b="952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3600450"/>
            <wp:effectExtent l="0" t="0" r="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51" w:rsidRDefault="00CB4651">
      <w:pPr>
        <w:jc w:val="left"/>
      </w:pPr>
    </w:p>
    <w:p w:rsidR="00CB4651" w:rsidRDefault="00D638CD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1、跑步过程中会根据跑步里程随机获得积分或现金红包奖励，红包可提现，积分可兑换实物或户外旅游等产品。</w:t>
      </w:r>
    </w:p>
    <w:p w:rsidR="00CB4651" w:rsidRDefault="00D638CD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2、app会根据同学的反馈，不断进行修复完善，并提供赛事活动、野外生存、户外技能学习等精彩内容，为了获得更佳体验和使用更多功能，请各位同学及时升级至最新版本。</w:t>
      </w:r>
    </w:p>
    <w:p w:rsidR="00CB4651" w:rsidRDefault="00D638CD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3、跑步过程中，请各位同学注意人身安全，注意对各类机动车或自行车的避让，小心路滑。</w:t>
      </w:r>
    </w:p>
    <w:p w:rsidR="00CB4651" w:rsidRDefault="00D638CD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4、使用软件坚持一个月跑步之后，会发现自己的身体素质、体态及心理随能力都有提高!跑步是一种理想的耐力训练，可以对心脏循环系统产生有益的影响，并能提高能量基础代谢。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5、经常更换手机登录，会导致手机IP地址异常，有可能被识别为更换手机代跑，请大家保持一个手机一个账号的使用。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1D1D1D"/>
          <w:kern w:val="0"/>
          <w:sz w:val="32"/>
          <w:szCs w:val="32"/>
        </w:rPr>
        <w:lastRenderedPageBreak/>
        <w:t>6、为保证锻炼效果，禁止任何作弊行为，包括使用交通工具、替人代跑等行为，乐跑后台会根据跑步分段配速、轨迹信息以及手机ID变更等情况分析作弊行为，一经核实将取消本学期体育成绩，并在学校范围通报。同时也欢迎同学们匿名监督和举报。</w:t>
      </w:r>
    </w:p>
    <w:p w:rsidR="00CB4651" w:rsidRDefault="00D638CD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六、如出现任何疑问或软件问题请用以下方式联系客服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1、微信公众号：步道乐跑</w:t>
      </w:r>
    </w:p>
    <w:p w:rsidR="00CB4651" w:rsidRDefault="00D638CD">
      <w:pPr>
        <w:ind w:firstLine="4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提交申诉：微信公众号“步道乐跑”回复“申诉”填写相关申诉内容，提交，显示提交成功。在申诉界面查询申诉进度。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2、电话申诉</w:t>
      </w:r>
    </w:p>
    <w:p w:rsidR="00CB4651" w:rsidRDefault="00D638CD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027-59308374，027-58900361，027-58900362。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CB4651" w:rsidRDefault="00D638CD">
      <w:pPr>
        <w:spacing w:line="360" w:lineRule="auto"/>
        <w:rPr>
          <w:rFonts w:ascii="宋体" w:hAnsi="宋体" w:cs="宋体"/>
          <w:color w:val="000000"/>
          <w:sz w:val="28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lastRenderedPageBreak/>
        <w:t>附件3：</w:t>
      </w:r>
    </w:p>
    <w:p w:rsidR="00CB4651" w:rsidRDefault="00D638CD">
      <w:pPr>
        <w:jc w:val="center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大学生课外阳光健康跑免跑申请表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559"/>
        <w:gridCol w:w="2126"/>
        <w:gridCol w:w="2694"/>
      </w:tblGrid>
      <w:tr w:rsidR="00CB4651">
        <w:trPr>
          <w:trHeight w:val="928"/>
        </w:trPr>
        <w:tc>
          <w:tcPr>
            <w:tcW w:w="2093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姓名</w:t>
            </w:r>
          </w:p>
        </w:tc>
        <w:tc>
          <w:tcPr>
            <w:tcW w:w="1559" w:type="dxa"/>
            <w:vAlign w:val="center"/>
          </w:tcPr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学院及专业</w:t>
            </w:r>
          </w:p>
        </w:tc>
        <w:tc>
          <w:tcPr>
            <w:tcW w:w="2694" w:type="dxa"/>
            <w:vAlign w:val="center"/>
          </w:tcPr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</w:tc>
      </w:tr>
      <w:tr w:rsidR="00CB4651">
        <w:tc>
          <w:tcPr>
            <w:tcW w:w="2093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学号</w:t>
            </w:r>
          </w:p>
        </w:tc>
        <w:tc>
          <w:tcPr>
            <w:tcW w:w="1559" w:type="dxa"/>
            <w:vAlign w:val="center"/>
          </w:tcPr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体育课</w:t>
            </w:r>
          </w:p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任课教师</w:t>
            </w:r>
          </w:p>
        </w:tc>
        <w:tc>
          <w:tcPr>
            <w:tcW w:w="2694" w:type="dxa"/>
            <w:vAlign w:val="center"/>
          </w:tcPr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</w:tc>
      </w:tr>
      <w:tr w:rsidR="00CB4651">
        <w:trPr>
          <w:trHeight w:val="90"/>
        </w:trPr>
        <w:tc>
          <w:tcPr>
            <w:tcW w:w="2093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免跑理由</w:t>
            </w:r>
          </w:p>
        </w:tc>
        <w:tc>
          <w:tcPr>
            <w:tcW w:w="6379" w:type="dxa"/>
            <w:gridSpan w:val="3"/>
            <w:vAlign w:val="center"/>
          </w:tcPr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</w:p>
        </w:tc>
      </w:tr>
      <w:tr w:rsidR="00CB4651">
        <w:trPr>
          <w:trHeight w:val="2421"/>
        </w:trPr>
        <w:tc>
          <w:tcPr>
            <w:tcW w:w="2093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体育课</w:t>
            </w:r>
          </w:p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任课教师</w:t>
            </w:r>
          </w:p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意见</w:t>
            </w:r>
          </w:p>
        </w:tc>
        <w:tc>
          <w:tcPr>
            <w:tcW w:w="6379" w:type="dxa"/>
            <w:gridSpan w:val="3"/>
            <w:vAlign w:val="center"/>
          </w:tcPr>
          <w:p w:rsidR="00CB4651" w:rsidRDefault="00CB4651">
            <w:pPr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D638CD">
            <w:pPr>
              <w:ind w:firstLineChars="300" w:firstLine="960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 xml:space="preserve">                任课教师：</w:t>
            </w:r>
          </w:p>
          <w:p w:rsidR="00CB4651" w:rsidRDefault="00D638CD">
            <w:pPr>
              <w:ind w:firstLineChars="1300" w:firstLine="4160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年   月   日</w:t>
            </w:r>
          </w:p>
        </w:tc>
      </w:tr>
      <w:tr w:rsidR="00CB4651">
        <w:trPr>
          <w:trHeight w:val="2301"/>
        </w:trPr>
        <w:tc>
          <w:tcPr>
            <w:tcW w:w="2093" w:type="dxa"/>
            <w:vAlign w:val="center"/>
          </w:tcPr>
          <w:p w:rsidR="00CB4651" w:rsidRDefault="00D638CD">
            <w:pPr>
              <w:jc w:val="center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公共基础部意见</w:t>
            </w:r>
          </w:p>
        </w:tc>
        <w:tc>
          <w:tcPr>
            <w:tcW w:w="6379" w:type="dxa"/>
            <w:gridSpan w:val="3"/>
            <w:vAlign w:val="center"/>
          </w:tcPr>
          <w:p w:rsidR="00CB4651" w:rsidRDefault="00CB4651">
            <w:pPr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CB4651">
            <w:pPr>
              <w:rPr>
                <w:rFonts w:ascii="仿宋_GB2312" w:eastAsia="仿宋_GB2312" w:hAnsi="仿宋"/>
                <w:sz w:val="32"/>
                <w:szCs w:val="32"/>
              </w:rPr>
            </w:pPr>
          </w:p>
          <w:p w:rsidR="00CB4651" w:rsidRDefault="00D638CD">
            <w:pPr>
              <w:ind w:firstLineChars="1100" w:firstLine="3520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（部门公章）</w:t>
            </w:r>
          </w:p>
          <w:p w:rsidR="00CB4651" w:rsidRDefault="00D638CD">
            <w:pPr>
              <w:ind w:firstLineChars="1300" w:firstLine="4160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年   月   日</w:t>
            </w:r>
          </w:p>
        </w:tc>
      </w:tr>
    </w:tbl>
    <w:p w:rsidR="00CB4651" w:rsidRDefault="00CB4651"/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CB4651" w:rsidRDefault="00D638CD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附件4：大学生课外阳光健康跑跑步时注意事项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（一）跑步时：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1.尽量小步跑，以降低肌肉在每跑一步中的用力强度，减少消耗。双脚落地要轻快，落脚过重会增加骨骼负担；脚落地的时候，膝关节应该略微弯曲。双手自然放松，拳头不要握得太紧，也可以伸开双手，掌心向内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2.不要低头，要抬头，双眼注视前方，这样不会对颈椎造成伤害。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3.一般情况下，每跑2~3步一吸气、再2~3步一呼气，并尽量始终保持这一节奏。在呼吸方式上，以鼻吸、口鼻混合呼较好。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（二）跑步后：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1.跑完千万不要马上停下休息。跑步后，人体全身上下都得到活动，应使身体各部位慢慢放松下来，建议跑完后漫步一会儿，全身彻底放松后，再做一些伸展活动，如体前屈、压肩、压腿等。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2.适时补充水分。先休息5-10分钟后，再饮用温开水，避免喝凉水或冰冻饮料。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（三）运动时注意“四忌”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忌不做准备运动。在体育锻炼前做些简单的四肢运动，对安全有效的锻炼身体有好处。因为在寒冷的冬天，人体因受寒冷的刺激而使肌肉、韧带的弹性和延展性明显降低，全身关节的灵活性也较夏秋季节差得多。锻炼前不做准备运动，则易引起肌肉、韧带拉伤或关节扭伤，致使锻炼不能正常进行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忌大雾天气锻炼。雾是由无数微小的水珠组成的，这些水珠中含有大量的尘埃、病原微生物等有害物质。如在雾天进行锻炼，由于呼吸量增加，势必会吸进更多的有毒物质，影响氧的供给，这会引起胸闷、呼吸困难等症状，严重者会引起鼻炎、肺炎、气管炎、结膜炎以及其他病症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3.忌用嘴呼吸。无论是锻炼还是在平时，都应养成用鼻子呼吸的习惯。因为鼻孔里有很多毛，能够滤清空气，使气管和肺部不受尘埃、病菌的侵害。</w:t>
      </w:r>
    </w:p>
    <w:p w:rsidR="00CB4651" w:rsidRDefault="00D638CD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4.忌不注意保暖。运动时不可忽视保暖，否则会引起伤风感冒。天气冷的时候，可待身体发热后再逐渐减衣，开始锻炼时不必立即脱掉衣服，也不要等大汗淋漓时再脱衣服，否则容易感冒。</w:t>
      </w:r>
    </w:p>
    <w:p w:rsidR="00CB4651" w:rsidRDefault="00CB4651"/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CB4651" w:rsidRDefault="00D638CD">
      <w:pPr>
        <w:widowControl/>
        <w:spacing w:line="360" w:lineRule="auto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附件5：大学生课外阳光健康跑安全告知书</w:t>
      </w:r>
    </w:p>
    <w:p w:rsidR="00CB4651" w:rsidRDefault="00D638C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黑体" w:hint="eastAsia"/>
          <w:sz w:val="32"/>
          <w:szCs w:val="32"/>
        </w:rPr>
        <w:t>开展大学生课外阳光健康跑活动，目的是</w:t>
      </w:r>
      <w:r>
        <w:rPr>
          <w:rFonts w:ascii="仿宋" w:eastAsia="仿宋" w:hAnsi="仿宋"/>
          <w:color w:val="000000"/>
          <w:sz w:val="32"/>
          <w:szCs w:val="32"/>
        </w:rPr>
        <w:t>引导学生树立热爱体育、崇尚运动的健康观念，</w:t>
      </w:r>
      <w:r>
        <w:rPr>
          <w:rFonts w:ascii="仿宋" w:eastAsia="仿宋" w:hAnsi="仿宋" w:cs="微软雅黑" w:hint="eastAsia"/>
          <w:sz w:val="32"/>
          <w:szCs w:val="32"/>
        </w:rPr>
        <w:t>培养学生长期锻炼习惯，在拼搏</w:t>
      </w:r>
      <w:r>
        <w:rPr>
          <w:rFonts w:ascii="仿宋" w:eastAsia="仿宋" w:hAnsi="仿宋" w:hint="eastAsia"/>
          <w:color w:val="121212"/>
          <w:sz w:val="32"/>
          <w:szCs w:val="32"/>
          <w:shd w:val="clear" w:color="auto" w:fill="FFFFFF"/>
        </w:rPr>
        <w:t>奋斗中砥砺初心、耕耘伟大梦想，实现以体育智、以体育心目标。</w:t>
      </w:r>
      <w:r>
        <w:rPr>
          <w:rFonts w:ascii="仿宋" w:eastAsia="仿宋" w:hAnsi="仿宋" w:cs="仿宋" w:hint="eastAsia"/>
          <w:sz w:val="32"/>
          <w:szCs w:val="32"/>
        </w:rPr>
        <w:t>为提高参与者安全意识，避免意外事故的发生，特对参与者作如下告知：</w:t>
      </w:r>
    </w:p>
    <w:p w:rsidR="00CB4651" w:rsidRDefault="00D638C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1.跑步具有良好的锻炼作用，但同时也伴随有一定的运动风险。</w:t>
      </w:r>
    </w:p>
    <w:p w:rsidR="00CB4651" w:rsidRDefault="00D638C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2.参与者需本人身体健康，患有</w:t>
      </w:r>
      <w:r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以下疾病者严禁参加健康跑，先天性心脏病和风湿性心脏病患者、高血压和脑血管疾病患者、心肌炎和其它心脏病患者、冠状动脉病患者和严重心率不齐者、糖尿病患者、</w:t>
      </w:r>
      <w:r>
        <w:rPr>
          <w:rFonts w:ascii="仿宋" w:eastAsia="仿宋" w:hAnsi="仿宋" w:cs="仿宋" w:hint="eastAsia"/>
          <w:sz w:val="32"/>
          <w:szCs w:val="32"/>
        </w:rPr>
        <w:t>家族遗传病</w:t>
      </w:r>
      <w:r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患者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其他不适合运动的疾病患者。患有以上疾病的同学，请</w:t>
      </w:r>
      <w:r>
        <w:rPr>
          <w:rFonts w:ascii="仿宋" w:eastAsia="仿宋" w:hAnsi="仿宋" w:cs="仿宋" w:hint="eastAsia"/>
          <w:sz w:val="32"/>
          <w:szCs w:val="32"/>
        </w:rPr>
        <w:t>办理免跑手续。</w:t>
      </w:r>
    </w:p>
    <w:p w:rsidR="00CB4651" w:rsidRDefault="00D638C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  <w:shd w:val="clear" w:color="auto" w:fill="FFFFFF"/>
        </w:rPr>
        <w:t>3.</w:t>
      </w:r>
      <w: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  <w:t>认真做好参加健康跑的各项准备工作，包括穿合适的运动服、运动鞋，充足的睡眠、合理的营养等，做好跑前热身运动和跑后的放松运动。</w:t>
      </w:r>
    </w:p>
    <w:p w:rsidR="00CB4651" w:rsidRDefault="00D638C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4.在跑步过程中安全第一，</w:t>
      </w:r>
      <w: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  <w:t>跑步中有任何不适，应停止跑步，尽快到医院就诊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CB4651" w:rsidRDefault="00D638C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5.选择校园环路跑步的同学，</w:t>
      </w:r>
      <w: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  <w:t>跑步中注意对各类机动车、自行车的避让，</w:t>
      </w:r>
      <w:r>
        <w:rPr>
          <w:rFonts w:ascii="仿宋" w:eastAsia="仿宋" w:hAnsi="仿宋" w:cs="仿宋" w:hint="eastAsia"/>
          <w:sz w:val="32"/>
          <w:szCs w:val="32"/>
        </w:rPr>
        <w:t>在坡度较大路段应减速慢行，锻炼尽量避开早晚车流高峰期，尽量避开雨天和雾天</w:t>
      </w:r>
      <w: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  <w:t>，小心路滑，确保人身安全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CB4651" w:rsidRDefault="00CB4651"/>
    <w:p w:rsidR="00CB4651" w:rsidRDefault="00CB46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CB4651" w:rsidRDefault="00CB4651"/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:rsidR="00CB4651" w:rsidRDefault="00D638CD">
      <w:pPr>
        <w:jc w:val="lef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附件6：关于健康校园跑增设跑步时拍照认定成绩的通知（健康跑补充通知9）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各位同学：</w:t>
      </w:r>
    </w:p>
    <w:p w:rsidR="00CB4651" w:rsidRDefault="00D638C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从9月18日6点起，APP在跑步里程到达500米后，将开启拍照认证按钮（见附件）。请大家务必点击该按钮并上传自拍照片。未按要求拍照或忽略此环节的此次跑步里程及次数无效。</w:t>
      </w:r>
    </w:p>
    <w:p w:rsidR="00CB4651" w:rsidRDefault="00D638C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特此通知。</w:t>
      </w:r>
    </w:p>
    <w:p w:rsidR="00CB4651" w:rsidRDefault="00D638C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附件：拍照认证示意图</w:t>
      </w:r>
    </w:p>
    <w:p w:rsidR="00CB4651" w:rsidRDefault="00D638CD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2806065" cy="4318635"/>
            <wp:effectExtent l="0" t="0" r="13335" b="5715"/>
            <wp:docPr id="4" name="图片 1" descr="拍照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拍照示意图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51" w:rsidRDefault="00D638C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35146" w:rsidRDefault="00D638CD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lastRenderedPageBreak/>
        <w:t>附件7:关于校园健康跑APP增加手动排查无效成绩的通知</w:t>
      </w:r>
      <w:r>
        <w:rPr>
          <w:rFonts w:ascii="黑体" w:eastAsia="黑体" w:hAnsi="黑体" w:cs="黑体" w:hint="eastAsia"/>
          <w:b/>
          <w:sz w:val="32"/>
          <w:szCs w:val="32"/>
        </w:rPr>
        <w:t>（健康跑补充通知10）</w:t>
      </w:r>
    </w:p>
    <w:p w:rsidR="00F35146" w:rsidRDefault="00D638CD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各位同学：</w:t>
      </w:r>
    </w:p>
    <w:p w:rsidR="00F35146" w:rsidRDefault="00D638CD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对于按照要求自拍后出现无效成绩的同学，请大家不必担心。APP在9月18日后增加每日人工认证，将会逐一对无效跑步成绩进行更正，当天23:59前即可认证完毕。请同学们耐心等待系统后台认证后，重新打开APP刷新查看即可。</w:t>
      </w:r>
    </w:p>
    <w:p w:rsidR="00F35146" w:rsidRDefault="00D638CD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二、对于系统认证后还是无效成绩的，于每周5中午13:00-14:00时间段内，到体育馆体育办公室101进行解决。</w:t>
      </w:r>
    </w:p>
    <w:p w:rsidR="00CB4651" w:rsidRDefault="00CB4651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sectPr w:rsidR="00CB4651" w:rsidSect="00CB4651">
      <w:footerReference w:type="default" r:id="rId28"/>
      <w:pgSz w:w="11900" w:h="16840"/>
      <w:pgMar w:top="1440" w:right="1134" w:bottom="1440" w:left="141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02F" w:rsidRDefault="0020002F" w:rsidP="00CB4651">
      <w:r>
        <w:separator/>
      </w:r>
    </w:p>
  </w:endnote>
  <w:endnote w:type="continuationSeparator" w:id="1">
    <w:p w:rsidR="0020002F" w:rsidRDefault="0020002F" w:rsidP="00CB4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黑体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51" w:rsidRDefault="00591FA7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lXWMIbAgAAIwQAAA4AAABkcnMvZTJvRG9jLnhtbK1Ty47TMBTdI/EP&#10;lvc0aYFRVT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DlXWMIbAgAAIwQAAA4A&#10;AAAAAAAAAQAgAAAAHwEAAGRycy9lMm9Eb2MueG1sUEsFBgAAAAAGAAYAWQEAAKwFAAAAAA==&#10;" filled="f" stroked="f" strokeweight=".5pt">
          <v:textbox style="mso-fit-shape-to-text:t" inset="0,0,0,0">
            <w:txbxContent>
              <w:p w:rsidR="00CB4651" w:rsidRDefault="00D638CD">
                <w:pPr>
                  <w:pStyle w:val="a5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591FA7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591FA7">
                  <w:rPr>
                    <w:rFonts w:hint="eastAsia"/>
                  </w:rPr>
                  <w:fldChar w:fldCharType="separate"/>
                </w:r>
                <w:r w:rsidR="001E7D54">
                  <w:rPr>
                    <w:noProof/>
                  </w:rPr>
                  <w:t>3</w:t>
                </w:r>
                <w:r w:rsidR="00591FA7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1E7D54">
                    <w:rPr>
                      <w:noProof/>
                    </w:rPr>
                    <w:t>18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02F" w:rsidRDefault="0020002F" w:rsidP="00CB4651">
      <w:r>
        <w:separator/>
      </w:r>
    </w:p>
  </w:footnote>
  <w:footnote w:type="continuationSeparator" w:id="1">
    <w:p w:rsidR="0020002F" w:rsidRDefault="0020002F" w:rsidP="00CB46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200"/>
  <w:noPunctuationKerning/>
  <w:characterSpacingControl w:val="compressPunctuation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4937"/>
    <w:rsid w:val="00014A81"/>
    <w:rsid w:val="000151A6"/>
    <w:rsid w:val="00016B5D"/>
    <w:rsid w:val="00020244"/>
    <w:rsid w:val="00022BA6"/>
    <w:rsid w:val="00023AE6"/>
    <w:rsid w:val="00030AC5"/>
    <w:rsid w:val="00031A9E"/>
    <w:rsid w:val="00034F67"/>
    <w:rsid w:val="0003620E"/>
    <w:rsid w:val="00052B5A"/>
    <w:rsid w:val="0005448A"/>
    <w:rsid w:val="00056973"/>
    <w:rsid w:val="000649C1"/>
    <w:rsid w:val="000662DA"/>
    <w:rsid w:val="00070A97"/>
    <w:rsid w:val="00070FFB"/>
    <w:rsid w:val="00073FAE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44F4"/>
    <w:rsid w:val="000D7DFA"/>
    <w:rsid w:val="000E2E65"/>
    <w:rsid w:val="000E32EF"/>
    <w:rsid w:val="000E744D"/>
    <w:rsid w:val="000F2A1F"/>
    <w:rsid w:val="000F4611"/>
    <w:rsid w:val="000F490B"/>
    <w:rsid w:val="000F7F54"/>
    <w:rsid w:val="001028C8"/>
    <w:rsid w:val="00104880"/>
    <w:rsid w:val="00104A95"/>
    <w:rsid w:val="00107BB3"/>
    <w:rsid w:val="00112A12"/>
    <w:rsid w:val="00122FE7"/>
    <w:rsid w:val="0012388B"/>
    <w:rsid w:val="00132AD7"/>
    <w:rsid w:val="00135DEE"/>
    <w:rsid w:val="001361DA"/>
    <w:rsid w:val="00137815"/>
    <w:rsid w:val="00137EF8"/>
    <w:rsid w:val="00140E9A"/>
    <w:rsid w:val="001615D0"/>
    <w:rsid w:val="001770CF"/>
    <w:rsid w:val="00180F9C"/>
    <w:rsid w:val="001825F1"/>
    <w:rsid w:val="001879B3"/>
    <w:rsid w:val="0019059D"/>
    <w:rsid w:val="0019141A"/>
    <w:rsid w:val="001A6A2E"/>
    <w:rsid w:val="001B09CB"/>
    <w:rsid w:val="001C1419"/>
    <w:rsid w:val="001C27DE"/>
    <w:rsid w:val="001C325B"/>
    <w:rsid w:val="001C3825"/>
    <w:rsid w:val="001C75E0"/>
    <w:rsid w:val="001E52A8"/>
    <w:rsid w:val="001E7D54"/>
    <w:rsid w:val="001F281F"/>
    <w:rsid w:val="001F56A8"/>
    <w:rsid w:val="001F73B2"/>
    <w:rsid w:val="001F7E88"/>
    <w:rsid w:val="0020002F"/>
    <w:rsid w:val="002032EA"/>
    <w:rsid w:val="00207269"/>
    <w:rsid w:val="00216746"/>
    <w:rsid w:val="00221E02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2A9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2EFE"/>
    <w:rsid w:val="0030323B"/>
    <w:rsid w:val="00304FE9"/>
    <w:rsid w:val="003112E0"/>
    <w:rsid w:val="00311899"/>
    <w:rsid w:val="00322ADB"/>
    <w:rsid w:val="00323665"/>
    <w:rsid w:val="0032508B"/>
    <w:rsid w:val="003266A3"/>
    <w:rsid w:val="00330D9E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31EE"/>
    <w:rsid w:val="00395215"/>
    <w:rsid w:val="003A5F46"/>
    <w:rsid w:val="003A619F"/>
    <w:rsid w:val="003A770E"/>
    <w:rsid w:val="003A7E9A"/>
    <w:rsid w:val="003B31EF"/>
    <w:rsid w:val="003B7E4F"/>
    <w:rsid w:val="003C15E5"/>
    <w:rsid w:val="003D159D"/>
    <w:rsid w:val="003D2E33"/>
    <w:rsid w:val="003D627B"/>
    <w:rsid w:val="003E0C29"/>
    <w:rsid w:val="003E58DC"/>
    <w:rsid w:val="003F1053"/>
    <w:rsid w:val="003F3A1B"/>
    <w:rsid w:val="003F5CE6"/>
    <w:rsid w:val="00402D00"/>
    <w:rsid w:val="004058A1"/>
    <w:rsid w:val="00406DF2"/>
    <w:rsid w:val="00406F41"/>
    <w:rsid w:val="00420E27"/>
    <w:rsid w:val="00422459"/>
    <w:rsid w:val="00422DE4"/>
    <w:rsid w:val="00423D05"/>
    <w:rsid w:val="004267EB"/>
    <w:rsid w:val="00427759"/>
    <w:rsid w:val="00427767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72958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C337E"/>
    <w:rsid w:val="004D1482"/>
    <w:rsid w:val="004D7FC8"/>
    <w:rsid w:val="004E0CCA"/>
    <w:rsid w:val="004F2863"/>
    <w:rsid w:val="004F4F8F"/>
    <w:rsid w:val="004F5817"/>
    <w:rsid w:val="00500CE2"/>
    <w:rsid w:val="00511C75"/>
    <w:rsid w:val="00515D7D"/>
    <w:rsid w:val="00526722"/>
    <w:rsid w:val="00526D79"/>
    <w:rsid w:val="00540203"/>
    <w:rsid w:val="005419FA"/>
    <w:rsid w:val="00542E66"/>
    <w:rsid w:val="005431D5"/>
    <w:rsid w:val="0054519C"/>
    <w:rsid w:val="00547280"/>
    <w:rsid w:val="005572DF"/>
    <w:rsid w:val="00557DE1"/>
    <w:rsid w:val="0056749F"/>
    <w:rsid w:val="00573CED"/>
    <w:rsid w:val="00580B34"/>
    <w:rsid w:val="00581616"/>
    <w:rsid w:val="00582852"/>
    <w:rsid w:val="00583E26"/>
    <w:rsid w:val="005879CC"/>
    <w:rsid w:val="00587C4C"/>
    <w:rsid w:val="005916C4"/>
    <w:rsid w:val="00591FA7"/>
    <w:rsid w:val="00593FBC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6755F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07"/>
    <w:rsid w:val="00737C15"/>
    <w:rsid w:val="007417E0"/>
    <w:rsid w:val="007430DD"/>
    <w:rsid w:val="0075788A"/>
    <w:rsid w:val="00761340"/>
    <w:rsid w:val="007636BB"/>
    <w:rsid w:val="00765DD9"/>
    <w:rsid w:val="00767541"/>
    <w:rsid w:val="00767AE7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97E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010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0E6A"/>
    <w:rsid w:val="00893167"/>
    <w:rsid w:val="0089410A"/>
    <w:rsid w:val="008A1B94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8F60E8"/>
    <w:rsid w:val="008F6869"/>
    <w:rsid w:val="008F7D4C"/>
    <w:rsid w:val="00900DF0"/>
    <w:rsid w:val="00901170"/>
    <w:rsid w:val="00911E9C"/>
    <w:rsid w:val="0091414E"/>
    <w:rsid w:val="00922C84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1169"/>
    <w:rsid w:val="009A287C"/>
    <w:rsid w:val="009A2BAF"/>
    <w:rsid w:val="009A4EED"/>
    <w:rsid w:val="009C02C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150"/>
    <w:rsid w:val="009F4D7B"/>
    <w:rsid w:val="009F7223"/>
    <w:rsid w:val="00A01763"/>
    <w:rsid w:val="00A0484D"/>
    <w:rsid w:val="00A06575"/>
    <w:rsid w:val="00A12AF2"/>
    <w:rsid w:val="00A3218E"/>
    <w:rsid w:val="00A327AB"/>
    <w:rsid w:val="00A426B1"/>
    <w:rsid w:val="00A44166"/>
    <w:rsid w:val="00A45DAF"/>
    <w:rsid w:val="00A50E5F"/>
    <w:rsid w:val="00A54B1D"/>
    <w:rsid w:val="00A55042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39F"/>
    <w:rsid w:val="00AF0A06"/>
    <w:rsid w:val="00AF280F"/>
    <w:rsid w:val="00B00083"/>
    <w:rsid w:val="00B0105B"/>
    <w:rsid w:val="00B04BEE"/>
    <w:rsid w:val="00B04EDF"/>
    <w:rsid w:val="00B07D2A"/>
    <w:rsid w:val="00B21294"/>
    <w:rsid w:val="00B31210"/>
    <w:rsid w:val="00B318B5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417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A7A7F"/>
    <w:rsid w:val="00BB5AA6"/>
    <w:rsid w:val="00BB7F5D"/>
    <w:rsid w:val="00BC114E"/>
    <w:rsid w:val="00BC24A2"/>
    <w:rsid w:val="00BD2D1B"/>
    <w:rsid w:val="00BD619C"/>
    <w:rsid w:val="00BD78B8"/>
    <w:rsid w:val="00BE128F"/>
    <w:rsid w:val="00BE56DE"/>
    <w:rsid w:val="00BF6D94"/>
    <w:rsid w:val="00C004C3"/>
    <w:rsid w:val="00C042EB"/>
    <w:rsid w:val="00C07CA6"/>
    <w:rsid w:val="00C07E57"/>
    <w:rsid w:val="00C13AE1"/>
    <w:rsid w:val="00C206A5"/>
    <w:rsid w:val="00C22603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72720"/>
    <w:rsid w:val="00C8232C"/>
    <w:rsid w:val="00C87EED"/>
    <w:rsid w:val="00C87FB1"/>
    <w:rsid w:val="00C9006E"/>
    <w:rsid w:val="00C93937"/>
    <w:rsid w:val="00CA1E5A"/>
    <w:rsid w:val="00CA6325"/>
    <w:rsid w:val="00CA6686"/>
    <w:rsid w:val="00CA6E9B"/>
    <w:rsid w:val="00CB4651"/>
    <w:rsid w:val="00CC2C85"/>
    <w:rsid w:val="00CC2E34"/>
    <w:rsid w:val="00CC5291"/>
    <w:rsid w:val="00CD2C60"/>
    <w:rsid w:val="00CD48BC"/>
    <w:rsid w:val="00CE7D59"/>
    <w:rsid w:val="00CF31D3"/>
    <w:rsid w:val="00D00C91"/>
    <w:rsid w:val="00D03198"/>
    <w:rsid w:val="00D06BF9"/>
    <w:rsid w:val="00D104A6"/>
    <w:rsid w:val="00D11D26"/>
    <w:rsid w:val="00D17C91"/>
    <w:rsid w:val="00D306C3"/>
    <w:rsid w:val="00D3204A"/>
    <w:rsid w:val="00D333D3"/>
    <w:rsid w:val="00D36796"/>
    <w:rsid w:val="00D40623"/>
    <w:rsid w:val="00D41267"/>
    <w:rsid w:val="00D4221C"/>
    <w:rsid w:val="00D6142C"/>
    <w:rsid w:val="00D627A1"/>
    <w:rsid w:val="00D628D2"/>
    <w:rsid w:val="00D634D7"/>
    <w:rsid w:val="00D638CD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48C1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575CF"/>
    <w:rsid w:val="00E62EA5"/>
    <w:rsid w:val="00E67F31"/>
    <w:rsid w:val="00E70BF1"/>
    <w:rsid w:val="00E712EE"/>
    <w:rsid w:val="00E7747A"/>
    <w:rsid w:val="00E802CC"/>
    <w:rsid w:val="00E87340"/>
    <w:rsid w:val="00E87D28"/>
    <w:rsid w:val="00E93003"/>
    <w:rsid w:val="00EA1A09"/>
    <w:rsid w:val="00EA258C"/>
    <w:rsid w:val="00EA5263"/>
    <w:rsid w:val="00EA52F9"/>
    <w:rsid w:val="00EB0DA4"/>
    <w:rsid w:val="00EB6672"/>
    <w:rsid w:val="00EC2624"/>
    <w:rsid w:val="00EC3299"/>
    <w:rsid w:val="00EC3FEC"/>
    <w:rsid w:val="00EC5310"/>
    <w:rsid w:val="00EC6118"/>
    <w:rsid w:val="00ED099F"/>
    <w:rsid w:val="00ED1D02"/>
    <w:rsid w:val="00EE27FA"/>
    <w:rsid w:val="00EF1F61"/>
    <w:rsid w:val="00EF26EE"/>
    <w:rsid w:val="00EF2970"/>
    <w:rsid w:val="00EF63F4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35146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1A8D"/>
    <w:rsid w:val="00F8411A"/>
    <w:rsid w:val="00F865F0"/>
    <w:rsid w:val="00F923C4"/>
    <w:rsid w:val="00FA23EF"/>
    <w:rsid w:val="00FB5E7F"/>
    <w:rsid w:val="00FC02F2"/>
    <w:rsid w:val="00FC2595"/>
    <w:rsid w:val="00FC2743"/>
    <w:rsid w:val="00FC42D0"/>
    <w:rsid w:val="00FC58D9"/>
    <w:rsid w:val="00FC5B47"/>
    <w:rsid w:val="00FC7F6B"/>
    <w:rsid w:val="00FD07CB"/>
    <w:rsid w:val="00FD3C53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3B3"/>
    <w:rsid w:val="00FF552D"/>
    <w:rsid w:val="00FF7F05"/>
    <w:rsid w:val="01A03099"/>
    <w:rsid w:val="01AA7436"/>
    <w:rsid w:val="025975C7"/>
    <w:rsid w:val="05D37206"/>
    <w:rsid w:val="082007E9"/>
    <w:rsid w:val="0A201329"/>
    <w:rsid w:val="0D58015B"/>
    <w:rsid w:val="0DEC6ABA"/>
    <w:rsid w:val="11A95278"/>
    <w:rsid w:val="1585267A"/>
    <w:rsid w:val="1A0D4128"/>
    <w:rsid w:val="1D441230"/>
    <w:rsid w:val="206E02A5"/>
    <w:rsid w:val="22594A60"/>
    <w:rsid w:val="269617DF"/>
    <w:rsid w:val="28692718"/>
    <w:rsid w:val="2880380C"/>
    <w:rsid w:val="2DA341B1"/>
    <w:rsid w:val="36691205"/>
    <w:rsid w:val="37377312"/>
    <w:rsid w:val="396A4250"/>
    <w:rsid w:val="3D1172EC"/>
    <w:rsid w:val="44DB707D"/>
    <w:rsid w:val="45014130"/>
    <w:rsid w:val="45374CF4"/>
    <w:rsid w:val="45E5767A"/>
    <w:rsid w:val="46707493"/>
    <w:rsid w:val="495B3E4D"/>
    <w:rsid w:val="4AB47697"/>
    <w:rsid w:val="4C47767F"/>
    <w:rsid w:val="53C85C12"/>
    <w:rsid w:val="57382E44"/>
    <w:rsid w:val="5DE466DB"/>
    <w:rsid w:val="60E61726"/>
    <w:rsid w:val="611D740D"/>
    <w:rsid w:val="62E720F1"/>
    <w:rsid w:val="65DF2D0A"/>
    <w:rsid w:val="6B2047FA"/>
    <w:rsid w:val="6E190D32"/>
    <w:rsid w:val="6EEC40DF"/>
    <w:rsid w:val="760B1DA9"/>
    <w:rsid w:val="77D01729"/>
    <w:rsid w:val="77FA6B17"/>
    <w:rsid w:val="786C7DB0"/>
    <w:rsid w:val="7AF67601"/>
    <w:rsid w:val="7B344647"/>
    <w:rsid w:val="7BA718C0"/>
    <w:rsid w:val="7CBF6E39"/>
    <w:rsid w:val="7CEC4064"/>
    <w:rsid w:val="7D000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651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7">
    <w:name w:val="heading 7"/>
    <w:basedOn w:val="a"/>
    <w:next w:val="a"/>
    <w:unhideWhenUsed/>
    <w:qFormat/>
    <w:rsid w:val="00CB4651"/>
    <w:pPr>
      <w:keepNext/>
      <w:keepLines/>
      <w:spacing w:line="317" w:lineRule="auto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CB4651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CB4651"/>
    <w:rPr>
      <w:sz w:val="18"/>
      <w:szCs w:val="18"/>
    </w:rPr>
  </w:style>
  <w:style w:type="paragraph" w:styleId="a5">
    <w:name w:val="footer"/>
    <w:basedOn w:val="a"/>
    <w:uiPriority w:val="99"/>
    <w:semiHidden/>
    <w:unhideWhenUsed/>
    <w:qFormat/>
    <w:rsid w:val="00CB465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semiHidden/>
    <w:unhideWhenUsed/>
    <w:qFormat/>
    <w:rsid w:val="00CB465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semiHidden/>
    <w:unhideWhenUsed/>
    <w:rsid w:val="00CB4651"/>
  </w:style>
  <w:style w:type="character" w:styleId="a8">
    <w:name w:val="Hyperlink"/>
    <w:qFormat/>
    <w:rsid w:val="00CB4651"/>
    <w:rPr>
      <w:color w:val="0000FF"/>
      <w:u w:val="single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CB465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CB4651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CB4651"/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669</Words>
  <Characters>3815</Characters>
  <Application>Microsoft Office Word</Application>
  <DocSecurity>0</DocSecurity>
  <Lines>31</Lines>
  <Paragraphs>8</Paragraphs>
  <ScaleCrop>false</ScaleCrop>
  <Company>china</Company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Administrator</cp:lastModifiedBy>
  <cp:revision>4</cp:revision>
  <cp:lastPrinted>2021-10-20T00:21:00Z</cp:lastPrinted>
  <dcterms:created xsi:type="dcterms:W3CDTF">2021-10-22T05:36:00Z</dcterms:created>
  <dcterms:modified xsi:type="dcterms:W3CDTF">2021-10-22T05:37:00Z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51EEFD90D186460FB30C372F9B61C231</vt:lpwstr>
  </property>
</Properties>
</file>